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C0D29" w14:textId="77777777" w:rsidR="00261A84" w:rsidRPr="00313A2E" w:rsidRDefault="00000000">
      <w:pPr>
        <w:pStyle w:val="Heading1"/>
        <w:rPr>
          <w:rFonts w:cstheme="majorHAnsi"/>
          <w:sz w:val="24"/>
          <w:szCs w:val="24"/>
        </w:rPr>
      </w:pPr>
      <w:r w:rsidRPr="00313A2E">
        <w:rPr>
          <w:rFonts w:cstheme="majorHAnsi"/>
          <w:sz w:val="24"/>
          <w:szCs w:val="24"/>
        </w:rPr>
        <w:t>Slimming Wraps &amp; Alkaline Body Wraps Consultation Form</w:t>
      </w:r>
    </w:p>
    <w:p w14:paraId="05A1C3BA" w14:textId="77777777" w:rsidR="00261A84" w:rsidRPr="00313A2E" w:rsidRDefault="00000000">
      <w:pPr>
        <w:pStyle w:val="Heading2"/>
        <w:rPr>
          <w:rFonts w:cstheme="majorHAnsi"/>
          <w:sz w:val="24"/>
          <w:szCs w:val="24"/>
        </w:rPr>
      </w:pPr>
      <w:r w:rsidRPr="00313A2E">
        <w:rPr>
          <w:rFonts w:cstheme="majorHAnsi"/>
          <w:sz w:val="24"/>
          <w:szCs w:val="24"/>
        </w:rPr>
        <w:t>Provided by Aesthetic Amore</w:t>
      </w:r>
    </w:p>
    <w:p w14:paraId="29DE6447" w14:textId="77777777" w:rsidR="00261A84" w:rsidRPr="00313A2E" w:rsidRDefault="00000000">
      <w:pPr>
        <w:pStyle w:val="Heading3"/>
        <w:rPr>
          <w:rFonts w:cstheme="majorHAnsi"/>
          <w:sz w:val="24"/>
          <w:szCs w:val="24"/>
        </w:rPr>
      </w:pPr>
      <w:r w:rsidRPr="00313A2E">
        <w:rPr>
          <w:rFonts w:cstheme="majorHAnsi"/>
          <w:sz w:val="24"/>
          <w:szCs w:val="24"/>
        </w:rPr>
        <w:t>Client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5476"/>
      </w:tblGrid>
      <w:tr w:rsidR="00261A84" w:rsidRPr="00313A2E" w14:paraId="644E8E38" w14:textId="77777777">
        <w:tc>
          <w:tcPr>
            <w:tcW w:w="4320" w:type="dxa"/>
          </w:tcPr>
          <w:p w14:paraId="53B9C9FD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Full Name:</w:t>
            </w:r>
          </w:p>
        </w:tc>
        <w:tc>
          <w:tcPr>
            <w:tcW w:w="4320" w:type="dxa"/>
          </w:tcPr>
          <w:p w14:paraId="1986D2B8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261A84" w:rsidRPr="00313A2E" w14:paraId="1BB35787" w14:textId="77777777">
        <w:tc>
          <w:tcPr>
            <w:tcW w:w="4320" w:type="dxa"/>
          </w:tcPr>
          <w:p w14:paraId="34B2EF15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Date of Birth:</w:t>
            </w:r>
          </w:p>
        </w:tc>
        <w:tc>
          <w:tcPr>
            <w:tcW w:w="4320" w:type="dxa"/>
          </w:tcPr>
          <w:p w14:paraId="4F8AD251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261A84" w:rsidRPr="00313A2E" w14:paraId="2916BBEE" w14:textId="77777777">
        <w:tc>
          <w:tcPr>
            <w:tcW w:w="4320" w:type="dxa"/>
          </w:tcPr>
          <w:p w14:paraId="4A319150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  <w:tc>
          <w:tcPr>
            <w:tcW w:w="4320" w:type="dxa"/>
          </w:tcPr>
          <w:p w14:paraId="6AA07789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261A84" w:rsidRPr="00313A2E" w14:paraId="15271F68" w14:textId="77777777">
        <w:tc>
          <w:tcPr>
            <w:tcW w:w="4320" w:type="dxa"/>
          </w:tcPr>
          <w:p w14:paraId="68346849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</w:tc>
        <w:tc>
          <w:tcPr>
            <w:tcW w:w="4320" w:type="dxa"/>
          </w:tcPr>
          <w:p w14:paraId="3D9195A8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261A84" w:rsidRPr="00313A2E" w14:paraId="3334D40B" w14:textId="77777777">
        <w:tc>
          <w:tcPr>
            <w:tcW w:w="4320" w:type="dxa"/>
          </w:tcPr>
          <w:p w14:paraId="18EC964D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Address:</w:t>
            </w:r>
          </w:p>
        </w:tc>
        <w:tc>
          <w:tcPr>
            <w:tcW w:w="4320" w:type="dxa"/>
          </w:tcPr>
          <w:p w14:paraId="474EC052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</w:tbl>
    <w:p w14:paraId="0CB78410" w14:textId="77777777" w:rsidR="00261A84" w:rsidRPr="00313A2E" w:rsidRDefault="00000000">
      <w:pPr>
        <w:pStyle w:val="Heading3"/>
        <w:rPr>
          <w:rFonts w:cstheme="majorHAnsi"/>
          <w:sz w:val="24"/>
          <w:szCs w:val="24"/>
        </w:rPr>
      </w:pPr>
      <w:r w:rsidRPr="00313A2E">
        <w:rPr>
          <w:rFonts w:cstheme="majorHAnsi"/>
          <w:sz w:val="24"/>
          <w:szCs w:val="24"/>
        </w:rPr>
        <w:t>Medical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61A84" w:rsidRPr="00313A2E" w14:paraId="32B8F2D8" w14:textId="77777777">
        <w:tc>
          <w:tcPr>
            <w:tcW w:w="2160" w:type="dxa"/>
          </w:tcPr>
          <w:p w14:paraId="77521A06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Condition</w:t>
            </w:r>
          </w:p>
        </w:tc>
        <w:tc>
          <w:tcPr>
            <w:tcW w:w="2160" w:type="dxa"/>
          </w:tcPr>
          <w:p w14:paraId="23BD4B92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3008EF64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61D49084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261A84" w:rsidRPr="00313A2E" w14:paraId="6AFCF484" w14:textId="77777777">
        <w:tc>
          <w:tcPr>
            <w:tcW w:w="2160" w:type="dxa"/>
          </w:tcPr>
          <w:p w14:paraId="7C49089B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Cardiovascular issues or pacemaker</w:t>
            </w:r>
          </w:p>
        </w:tc>
        <w:tc>
          <w:tcPr>
            <w:tcW w:w="2160" w:type="dxa"/>
          </w:tcPr>
          <w:p w14:paraId="18DC0EBC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D2DEF7A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6490976" w14:textId="77777777" w:rsidR="00261A84" w:rsidRPr="00313A2E" w:rsidRDefault="00261A8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1A84" w:rsidRPr="00313A2E" w14:paraId="5F55DAAD" w14:textId="77777777">
        <w:tc>
          <w:tcPr>
            <w:tcW w:w="2160" w:type="dxa"/>
          </w:tcPr>
          <w:p w14:paraId="053D6784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Pregnancy or breastfeeding</w:t>
            </w:r>
          </w:p>
        </w:tc>
        <w:tc>
          <w:tcPr>
            <w:tcW w:w="2160" w:type="dxa"/>
          </w:tcPr>
          <w:p w14:paraId="1FB8D44C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0B53AEF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3A295B4" w14:textId="77777777" w:rsidR="00261A84" w:rsidRPr="00313A2E" w:rsidRDefault="00261A8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1A84" w:rsidRPr="00313A2E" w14:paraId="4A2D4487" w14:textId="77777777">
        <w:tc>
          <w:tcPr>
            <w:tcW w:w="2160" w:type="dxa"/>
          </w:tcPr>
          <w:p w14:paraId="7BB31934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Diabetes or blood sugar concerns</w:t>
            </w:r>
          </w:p>
        </w:tc>
        <w:tc>
          <w:tcPr>
            <w:tcW w:w="2160" w:type="dxa"/>
          </w:tcPr>
          <w:p w14:paraId="20DAD17C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5A3439D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3658F09" w14:textId="77777777" w:rsidR="00261A84" w:rsidRPr="00313A2E" w:rsidRDefault="00261A8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1A84" w:rsidRPr="00313A2E" w14:paraId="065AE8F3" w14:textId="77777777">
        <w:tc>
          <w:tcPr>
            <w:tcW w:w="2160" w:type="dxa"/>
          </w:tcPr>
          <w:p w14:paraId="45AADD56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Allergies to lemons, bicarbonate of soda, or other ingredients</w:t>
            </w:r>
          </w:p>
        </w:tc>
        <w:tc>
          <w:tcPr>
            <w:tcW w:w="2160" w:type="dxa"/>
          </w:tcPr>
          <w:p w14:paraId="46FA1478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2F00C79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E1B3F5E" w14:textId="77777777" w:rsidR="00261A84" w:rsidRPr="00313A2E" w:rsidRDefault="00261A8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1A84" w:rsidRPr="00313A2E" w14:paraId="6745EF18" w14:textId="77777777">
        <w:tc>
          <w:tcPr>
            <w:tcW w:w="2160" w:type="dxa"/>
          </w:tcPr>
          <w:p w14:paraId="68A756B1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Skin sensitivities or open wounds</w:t>
            </w:r>
          </w:p>
        </w:tc>
        <w:tc>
          <w:tcPr>
            <w:tcW w:w="2160" w:type="dxa"/>
          </w:tcPr>
          <w:p w14:paraId="76B5A8C7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218CA63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C19079C" w14:textId="77777777" w:rsidR="00261A84" w:rsidRPr="00313A2E" w:rsidRDefault="00261A8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1A84" w:rsidRPr="00313A2E" w14:paraId="3CBC4B0D" w14:textId="77777777">
        <w:tc>
          <w:tcPr>
            <w:tcW w:w="2160" w:type="dxa"/>
          </w:tcPr>
          <w:p w14:paraId="00F25CA4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Recent surgeries (within 6 months)</w:t>
            </w:r>
          </w:p>
        </w:tc>
        <w:tc>
          <w:tcPr>
            <w:tcW w:w="2160" w:type="dxa"/>
          </w:tcPr>
          <w:p w14:paraId="6CD8A8C9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ED0237A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1EDD976" w14:textId="77777777" w:rsidR="00261A84" w:rsidRPr="00313A2E" w:rsidRDefault="00261A8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1A84" w:rsidRPr="00313A2E" w14:paraId="271E8DDF" w14:textId="77777777">
        <w:tc>
          <w:tcPr>
            <w:tcW w:w="2160" w:type="dxa"/>
          </w:tcPr>
          <w:p w14:paraId="1E97FAA1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Active skin conditions (e.g., eczema, psoriasis)</w:t>
            </w:r>
          </w:p>
        </w:tc>
        <w:tc>
          <w:tcPr>
            <w:tcW w:w="2160" w:type="dxa"/>
          </w:tcPr>
          <w:p w14:paraId="4776C236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20575A6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67F2797" w14:textId="77777777" w:rsidR="00261A84" w:rsidRPr="00313A2E" w:rsidRDefault="00261A8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1A84" w:rsidRPr="00313A2E" w14:paraId="785EF68B" w14:textId="77777777">
        <w:tc>
          <w:tcPr>
            <w:tcW w:w="2160" w:type="dxa"/>
          </w:tcPr>
          <w:p w14:paraId="5A355876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Use of anticoagulants or blood-thinning medications</w:t>
            </w:r>
          </w:p>
        </w:tc>
        <w:tc>
          <w:tcPr>
            <w:tcW w:w="2160" w:type="dxa"/>
          </w:tcPr>
          <w:p w14:paraId="4B8F8666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C23E798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878ABAD" w14:textId="77777777" w:rsidR="00261A84" w:rsidRPr="00313A2E" w:rsidRDefault="00261A8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1A84" w:rsidRPr="00313A2E" w14:paraId="5EF760FC" w14:textId="77777777">
        <w:tc>
          <w:tcPr>
            <w:tcW w:w="2160" w:type="dxa"/>
          </w:tcPr>
          <w:p w14:paraId="6E252582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Varicose veins or circulatory issues</w:t>
            </w:r>
          </w:p>
        </w:tc>
        <w:tc>
          <w:tcPr>
            <w:tcW w:w="2160" w:type="dxa"/>
          </w:tcPr>
          <w:p w14:paraId="221CE58A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99E959B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3DE372B" w14:textId="77777777" w:rsidR="00261A84" w:rsidRPr="00313A2E" w:rsidRDefault="00261A8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1A84" w:rsidRPr="00313A2E" w14:paraId="57A35D20" w14:textId="77777777">
        <w:tc>
          <w:tcPr>
            <w:tcW w:w="2160" w:type="dxa"/>
          </w:tcPr>
          <w:p w14:paraId="535080C2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Thyroid or hormonal imbalances</w:t>
            </w:r>
          </w:p>
        </w:tc>
        <w:tc>
          <w:tcPr>
            <w:tcW w:w="2160" w:type="dxa"/>
          </w:tcPr>
          <w:p w14:paraId="52686AD1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AD6B3B0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9B81FA8" w14:textId="77777777" w:rsidR="00261A84" w:rsidRPr="00313A2E" w:rsidRDefault="00261A8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1388073" w14:textId="77777777" w:rsidR="00261A84" w:rsidRPr="00313A2E" w:rsidRDefault="00000000">
      <w:pPr>
        <w:pStyle w:val="Heading3"/>
        <w:rPr>
          <w:rFonts w:cstheme="majorHAnsi"/>
          <w:sz w:val="24"/>
          <w:szCs w:val="24"/>
        </w:rPr>
      </w:pPr>
      <w:r w:rsidRPr="00313A2E">
        <w:rPr>
          <w:rFonts w:cstheme="majorHAnsi"/>
          <w:sz w:val="24"/>
          <w:szCs w:val="24"/>
        </w:rPr>
        <w:t>Current Lifestyle and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8"/>
        <w:gridCol w:w="4998"/>
      </w:tblGrid>
      <w:tr w:rsidR="00261A84" w:rsidRPr="00313A2E" w14:paraId="4A8D1557" w14:textId="77777777" w:rsidTr="00313A2E">
        <w:tc>
          <w:tcPr>
            <w:tcW w:w="3858" w:type="dxa"/>
          </w:tcPr>
          <w:p w14:paraId="53298844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How often do you exercise?</w:t>
            </w:r>
          </w:p>
        </w:tc>
        <w:tc>
          <w:tcPr>
            <w:tcW w:w="4998" w:type="dxa"/>
          </w:tcPr>
          <w:p w14:paraId="7B5D6F8B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  <w:tr w:rsidR="00261A84" w:rsidRPr="00313A2E" w14:paraId="62FFEC33" w14:textId="77777777" w:rsidTr="00313A2E">
        <w:tc>
          <w:tcPr>
            <w:tcW w:w="3858" w:type="dxa"/>
          </w:tcPr>
          <w:p w14:paraId="21788F89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Do you follow a balanced diet?</w:t>
            </w:r>
          </w:p>
        </w:tc>
        <w:tc>
          <w:tcPr>
            <w:tcW w:w="4998" w:type="dxa"/>
          </w:tcPr>
          <w:p w14:paraId="292747F3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  <w:tr w:rsidR="00261A84" w:rsidRPr="00313A2E" w14:paraId="2DCCF8B3" w14:textId="77777777" w:rsidTr="00313A2E">
        <w:tc>
          <w:tcPr>
            <w:tcW w:w="3858" w:type="dxa"/>
          </w:tcPr>
          <w:p w14:paraId="0F153FD7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Do you consume alcohol? (Frequency)</w:t>
            </w:r>
          </w:p>
        </w:tc>
        <w:tc>
          <w:tcPr>
            <w:tcW w:w="4998" w:type="dxa"/>
          </w:tcPr>
          <w:p w14:paraId="3D3ED061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  <w:tr w:rsidR="00261A84" w:rsidRPr="00313A2E" w14:paraId="19ED1A33" w14:textId="77777777" w:rsidTr="00313A2E">
        <w:tc>
          <w:tcPr>
            <w:tcW w:w="3858" w:type="dxa"/>
          </w:tcPr>
          <w:p w14:paraId="2B6DAE3D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Do you smoke? (Yes/No)</w:t>
            </w:r>
          </w:p>
        </w:tc>
        <w:tc>
          <w:tcPr>
            <w:tcW w:w="4998" w:type="dxa"/>
          </w:tcPr>
          <w:p w14:paraId="29C23161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  <w:tr w:rsidR="00261A84" w:rsidRPr="00313A2E" w14:paraId="72CF50C8" w14:textId="77777777" w:rsidTr="00313A2E">
        <w:tc>
          <w:tcPr>
            <w:tcW w:w="3858" w:type="dxa"/>
          </w:tcPr>
          <w:p w14:paraId="3812E6B4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What are your goals for this treatment?</w:t>
            </w:r>
          </w:p>
        </w:tc>
        <w:tc>
          <w:tcPr>
            <w:tcW w:w="4998" w:type="dxa"/>
          </w:tcPr>
          <w:p w14:paraId="48294881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  <w:tr w:rsidR="00261A84" w:rsidRPr="00313A2E" w14:paraId="71C8ACF7" w14:textId="77777777" w:rsidTr="00313A2E">
        <w:tc>
          <w:tcPr>
            <w:tcW w:w="3858" w:type="dxa"/>
          </w:tcPr>
          <w:p w14:paraId="165AF348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Do you have any specific areas of concern?</w:t>
            </w:r>
          </w:p>
        </w:tc>
        <w:tc>
          <w:tcPr>
            <w:tcW w:w="4998" w:type="dxa"/>
          </w:tcPr>
          <w:p w14:paraId="3A33D6EA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</w:tbl>
    <w:p w14:paraId="3AA07764" w14:textId="77777777" w:rsidR="00261A84" w:rsidRPr="00313A2E" w:rsidRDefault="00000000">
      <w:pPr>
        <w:pStyle w:val="Heading3"/>
        <w:rPr>
          <w:rFonts w:cstheme="majorHAnsi"/>
          <w:sz w:val="24"/>
          <w:szCs w:val="24"/>
        </w:rPr>
      </w:pPr>
      <w:r w:rsidRPr="00313A2E">
        <w:rPr>
          <w:rFonts w:cstheme="majorHAnsi"/>
          <w:sz w:val="24"/>
          <w:szCs w:val="24"/>
        </w:rPr>
        <w:t>Pre-Treatment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61A84" w:rsidRPr="00313A2E" w14:paraId="6E6EF573" w14:textId="77777777">
        <w:tc>
          <w:tcPr>
            <w:tcW w:w="2160" w:type="dxa"/>
          </w:tcPr>
          <w:p w14:paraId="39111451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Requirement</w:t>
            </w:r>
          </w:p>
        </w:tc>
        <w:tc>
          <w:tcPr>
            <w:tcW w:w="2160" w:type="dxa"/>
          </w:tcPr>
          <w:p w14:paraId="5F452ADC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7B8A260A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7DE251F4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261A84" w:rsidRPr="00313A2E" w14:paraId="5A877806" w14:textId="77777777">
        <w:tc>
          <w:tcPr>
            <w:tcW w:w="2160" w:type="dxa"/>
          </w:tcPr>
          <w:p w14:paraId="31CB27B4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No active infections or open wounds on the body</w:t>
            </w:r>
          </w:p>
        </w:tc>
        <w:tc>
          <w:tcPr>
            <w:tcW w:w="2160" w:type="dxa"/>
          </w:tcPr>
          <w:p w14:paraId="59BEDFA8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A9723E0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347F4CE" w14:textId="77777777" w:rsidR="00261A84" w:rsidRPr="00313A2E" w:rsidRDefault="00261A8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1A84" w:rsidRPr="00313A2E" w14:paraId="391F3204" w14:textId="77777777">
        <w:tc>
          <w:tcPr>
            <w:tcW w:w="2160" w:type="dxa"/>
          </w:tcPr>
          <w:p w14:paraId="1A145B51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No recent body treatments or tanning (within 48 hours)</w:t>
            </w:r>
          </w:p>
        </w:tc>
        <w:tc>
          <w:tcPr>
            <w:tcW w:w="2160" w:type="dxa"/>
          </w:tcPr>
          <w:p w14:paraId="1A0003CD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D9E8CFE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693A49F" w14:textId="77777777" w:rsidR="00261A84" w:rsidRPr="00313A2E" w:rsidRDefault="00261A8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1A84" w:rsidRPr="00313A2E" w14:paraId="7F54D5EC" w14:textId="77777777">
        <w:tc>
          <w:tcPr>
            <w:tcW w:w="2160" w:type="dxa"/>
          </w:tcPr>
          <w:p w14:paraId="7CCE9D83" w14:textId="38068F15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No known allergies to lemons or bicarbonate of soda</w:t>
            </w:r>
            <w:r w:rsidR="00313A2E">
              <w:rPr>
                <w:rFonts w:asciiTheme="majorHAnsi" w:hAnsiTheme="majorHAnsi" w:cstheme="majorHAnsi"/>
                <w:sz w:val="24"/>
                <w:szCs w:val="24"/>
              </w:rPr>
              <w:t xml:space="preserve"> (alkaline wrap) or any of the herbal ingredients (slimming wrap) </w:t>
            </w:r>
          </w:p>
        </w:tc>
        <w:tc>
          <w:tcPr>
            <w:tcW w:w="2160" w:type="dxa"/>
          </w:tcPr>
          <w:p w14:paraId="1D7DB788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AF6A981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3D1B68B" w14:textId="77777777" w:rsidR="00261A84" w:rsidRPr="00313A2E" w:rsidRDefault="00261A8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1A84" w:rsidRPr="00313A2E" w14:paraId="6560C6F1" w14:textId="77777777">
        <w:tc>
          <w:tcPr>
            <w:tcW w:w="2160" w:type="dxa"/>
          </w:tcPr>
          <w:p w14:paraId="749FC05C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Skin is clean and free of lotions or oils</w:t>
            </w:r>
          </w:p>
        </w:tc>
        <w:tc>
          <w:tcPr>
            <w:tcW w:w="2160" w:type="dxa"/>
          </w:tcPr>
          <w:p w14:paraId="2FA36C8E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B88430D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5811DCB" w14:textId="77777777" w:rsidR="00261A84" w:rsidRPr="00313A2E" w:rsidRDefault="00261A8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61A84" w:rsidRPr="00313A2E" w14:paraId="76E6B57D" w14:textId="77777777">
        <w:tc>
          <w:tcPr>
            <w:tcW w:w="2160" w:type="dxa"/>
          </w:tcPr>
          <w:p w14:paraId="4CBCEF5B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Client is well-</w:t>
            </w:r>
            <w:r w:rsidRPr="00313A2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hydrated before the session</w:t>
            </w:r>
          </w:p>
        </w:tc>
        <w:tc>
          <w:tcPr>
            <w:tcW w:w="2160" w:type="dxa"/>
          </w:tcPr>
          <w:p w14:paraId="07374DCE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2160" w:type="dxa"/>
          </w:tcPr>
          <w:p w14:paraId="6FB07FD8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1258185" w14:textId="77777777" w:rsidR="00261A84" w:rsidRPr="00313A2E" w:rsidRDefault="00261A8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BCD6503" w14:textId="77777777" w:rsidR="00261A84" w:rsidRPr="00313A2E" w:rsidRDefault="00000000">
      <w:pPr>
        <w:pStyle w:val="Heading3"/>
        <w:rPr>
          <w:rFonts w:cstheme="majorHAnsi"/>
          <w:sz w:val="24"/>
          <w:szCs w:val="24"/>
        </w:rPr>
      </w:pPr>
      <w:r w:rsidRPr="00313A2E">
        <w:rPr>
          <w:rFonts w:cstheme="majorHAnsi"/>
          <w:sz w:val="24"/>
          <w:szCs w:val="24"/>
        </w:rPr>
        <w:t>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61A84" w:rsidRPr="00313A2E" w14:paraId="627134A3" w14:textId="77777777">
        <w:tc>
          <w:tcPr>
            <w:tcW w:w="2880" w:type="dxa"/>
          </w:tcPr>
          <w:p w14:paraId="61A8ED71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Consent Statement</w:t>
            </w:r>
          </w:p>
        </w:tc>
        <w:tc>
          <w:tcPr>
            <w:tcW w:w="2880" w:type="dxa"/>
          </w:tcPr>
          <w:p w14:paraId="28AA0196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1D0BA2CC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261A84" w:rsidRPr="00313A2E" w14:paraId="16B0D8D9" w14:textId="77777777">
        <w:tc>
          <w:tcPr>
            <w:tcW w:w="2880" w:type="dxa"/>
          </w:tcPr>
          <w:p w14:paraId="2BFD4AD3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I confirm that I have provided accurate medical and lifestyle information.</w:t>
            </w:r>
          </w:p>
        </w:tc>
        <w:tc>
          <w:tcPr>
            <w:tcW w:w="2880" w:type="dxa"/>
          </w:tcPr>
          <w:p w14:paraId="2F2C52ED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52761282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261A84" w:rsidRPr="00313A2E" w14:paraId="2CF46EF4" w14:textId="77777777">
        <w:tc>
          <w:tcPr>
            <w:tcW w:w="2880" w:type="dxa"/>
          </w:tcPr>
          <w:p w14:paraId="197BCB96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I understand that Slimming Wraps and Alkaline Body Wraps involve the application of natural ingredients such as lemons and bicarbonate of soda.</w:t>
            </w:r>
          </w:p>
        </w:tc>
        <w:tc>
          <w:tcPr>
            <w:tcW w:w="2880" w:type="dxa"/>
          </w:tcPr>
          <w:p w14:paraId="3D3DE94C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0B2BDE1B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261A84" w:rsidRPr="00313A2E" w14:paraId="2547E4E6" w14:textId="77777777">
        <w:tc>
          <w:tcPr>
            <w:tcW w:w="2880" w:type="dxa"/>
          </w:tcPr>
          <w:p w14:paraId="38514282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I am aware of potential side effects such as redness, irritation, or discomfort during or after the treatment.</w:t>
            </w:r>
          </w:p>
        </w:tc>
        <w:tc>
          <w:tcPr>
            <w:tcW w:w="2880" w:type="dxa"/>
          </w:tcPr>
          <w:p w14:paraId="20715417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36B3A82F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261A84" w:rsidRPr="00313A2E" w14:paraId="3D64DB54" w14:textId="77777777">
        <w:tc>
          <w:tcPr>
            <w:tcW w:w="2880" w:type="dxa"/>
          </w:tcPr>
          <w:p w14:paraId="52250C84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I understand that results vary and multiple sessions may be required for optimal results.</w:t>
            </w:r>
          </w:p>
        </w:tc>
        <w:tc>
          <w:tcPr>
            <w:tcW w:w="2880" w:type="dxa"/>
          </w:tcPr>
          <w:p w14:paraId="725E104C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1DA4267A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261A84" w:rsidRPr="00313A2E" w14:paraId="1B52FE98" w14:textId="77777777">
        <w:tc>
          <w:tcPr>
            <w:tcW w:w="2880" w:type="dxa"/>
          </w:tcPr>
          <w:p w14:paraId="613F0A84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I consent to photographs being taken for medical records (</w:t>
            </w: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 xml:space="preserve"> Yes / </w:t>
            </w: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 xml:space="preserve"> No) and/or marketing purposes (</w:t>
            </w: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 xml:space="preserve"> Yes / </w:t>
            </w: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 xml:space="preserve"> No).</w:t>
            </w:r>
          </w:p>
        </w:tc>
        <w:tc>
          <w:tcPr>
            <w:tcW w:w="2880" w:type="dxa"/>
          </w:tcPr>
          <w:p w14:paraId="4A836476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2DB1DC09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59FDBEF8" w14:textId="77777777" w:rsidR="00261A84" w:rsidRPr="00313A2E" w:rsidRDefault="00000000">
      <w:pPr>
        <w:pStyle w:val="Heading3"/>
        <w:rPr>
          <w:rFonts w:cstheme="majorHAnsi"/>
          <w:sz w:val="24"/>
          <w:szCs w:val="24"/>
        </w:rPr>
      </w:pPr>
      <w:r w:rsidRPr="00313A2E">
        <w:rPr>
          <w:rFonts w:cstheme="majorHAnsi"/>
          <w:sz w:val="24"/>
          <w:szCs w:val="24"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4520"/>
        <w:gridCol w:w="2408"/>
      </w:tblGrid>
      <w:tr w:rsidR="00261A84" w:rsidRPr="00313A2E" w14:paraId="37D8A446" w14:textId="77777777">
        <w:tc>
          <w:tcPr>
            <w:tcW w:w="2880" w:type="dxa"/>
          </w:tcPr>
          <w:p w14:paraId="7694214F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Client Signature</w:t>
            </w:r>
          </w:p>
        </w:tc>
        <w:tc>
          <w:tcPr>
            <w:tcW w:w="2880" w:type="dxa"/>
          </w:tcPr>
          <w:p w14:paraId="2BCEBF26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____________________________________</w:t>
            </w:r>
          </w:p>
        </w:tc>
        <w:tc>
          <w:tcPr>
            <w:tcW w:w="2880" w:type="dxa"/>
          </w:tcPr>
          <w:p w14:paraId="3587DA90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Date: ________________</w:t>
            </w:r>
          </w:p>
        </w:tc>
      </w:tr>
      <w:tr w:rsidR="00261A84" w:rsidRPr="00313A2E" w14:paraId="0D8D04D6" w14:textId="77777777">
        <w:tc>
          <w:tcPr>
            <w:tcW w:w="2880" w:type="dxa"/>
          </w:tcPr>
          <w:p w14:paraId="0D22E2BB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Practitioner Signature</w:t>
            </w:r>
          </w:p>
        </w:tc>
        <w:tc>
          <w:tcPr>
            <w:tcW w:w="2880" w:type="dxa"/>
          </w:tcPr>
          <w:p w14:paraId="0E60D67C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____________________________________</w:t>
            </w:r>
          </w:p>
        </w:tc>
        <w:tc>
          <w:tcPr>
            <w:tcW w:w="2880" w:type="dxa"/>
          </w:tcPr>
          <w:p w14:paraId="34110F84" w14:textId="77777777" w:rsidR="00261A84" w:rsidRPr="00313A2E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13A2E">
              <w:rPr>
                <w:rFonts w:asciiTheme="majorHAnsi" w:hAnsiTheme="majorHAnsi" w:cstheme="majorHAnsi"/>
                <w:sz w:val="24"/>
                <w:szCs w:val="24"/>
              </w:rPr>
              <w:t>Date: ________________</w:t>
            </w:r>
          </w:p>
        </w:tc>
      </w:tr>
    </w:tbl>
    <w:p w14:paraId="75FF3CF6" w14:textId="77777777" w:rsidR="00261A84" w:rsidRPr="00313A2E" w:rsidRDefault="00000000">
      <w:pPr>
        <w:pStyle w:val="Heading3"/>
        <w:rPr>
          <w:rFonts w:cstheme="majorHAnsi"/>
          <w:sz w:val="24"/>
          <w:szCs w:val="24"/>
        </w:rPr>
      </w:pPr>
      <w:r w:rsidRPr="00313A2E">
        <w:rPr>
          <w:rFonts w:cstheme="majorHAnsi"/>
          <w:sz w:val="24"/>
          <w:szCs w:val="24"/>
        </w:rPr>
        <w:lastRenderedPageBreak/>
        <w:t>Post-Treatment Instructions</w:t>
      </w:r>
    </w:p>
    <w:p w14:paraId="5BD2A48C" w14:textId="77777777" w:rsidR="00261A84" w:rsidRPr="00313A2E" w:rsidRDefault="00000000">
      <w:pPr>
        <w:rPr>
          <w:rFonts w:asciiTheme="majorHAnsi" w:hAnsiTheme="majorHAnsi" w:cstheme="majorHAnsi"/>
          <w:sz w:val="24"/>
          <w:szCs w:val="24"/>
        </w:rPr>
      </w:pPr>
      <w:r w:rsidRPr="00313A2E">
        <w:rPr>
          <w:rFonts w:asciiTheme="majorHAnsi" w:hAnsiTheme="majorHAnsi" w:cstheme="majorHAnsi"/>
          <w:sz w:val="24"/>
          <w:szCs w:val="24"/>
        </w:rPr>
        <w:t>• Avoid washing off the wrap's residue for at least 4 hours post-treatment.</w:t>
      </w:r>
      <w:r w:rsidRPr="00313A2E">
        <w:rPr>
          <w:rFonts w:asciiTheme="majorHAnsi" w:hAnsiTheme="majorHAnsi" w:cstheme="majorHAnsi"/>
          <w:sz w:val="24"/>
          <w:szCs w:val="24"/>
        </w:rPr>
        <w:br/>
        <w:t>• Stay hydrated by drinking plenty of water.</w:t>
      </w:r>
      <w:r w:rsidRPr="00313A2E">
        <w:rPr>
          <w:rFonts w:asciiTheme="majorHAnsi" w:hAnsiTheme="majorHAnsi" w:cstheme="majorHAnsi"/>
          <w:sz w:val="24"/>
          <w:szCs w:val="24"/>
        </w:rPr>
        <w:br/>
        <w:t>• Avoid heavy meals, alcohol, or caffeine for 24 hours.</w:t>
      </w:r>
      <w:r w:rsidRPr="00313A2E">
        <w:rPr>
          <w:rFonts w:asciiTheme="majorHAnsi" w:hAnsiTheme="majorHAnsi" w:cstheme="majorHAnsi"/>
          <w:sz w:val="24"/>
          <w:szCs w:val="24"/>
        </w:rPr>
        <w:br/>
        <w:t>• Wear loose, comfortable clothing to avoid irritation.</w:t>
      </w:r>
      <w:r w:rsidRPr="00313A2E">
        <w:rPr>
          <w:rFonts w:asciiTheme="majorHAnsi" w:hAnsiTheme="majorHAnsi" w:cstheme="majorHAnsi"/>
          <w:sz w:val="24"/>
          <w:szCs w:val="24"/>
        </w:rPr>
        <w:br/>
        <w:t>• Follow all aftercare instructions provided by your practitioner.</w:t>
      </w:r>
    </w:p>
    <w:sectPr w:rsidR="00261A84" w:rsidRPr="00313A2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BF832" w14:textId="77777777" w:rsidR="00183675" w:rsidRDefault="00183675" w:rsidP="006A75C2">
      <w:pPr>
        <w:spacing w:after="0" w:line="240" w:lineRule="auto"/>
      </w:pPr>
      <w:r>
        <w:separator/>
      </w:r>
    </w:p>
  </w:endnote>
  <w:endnote w:type="continuationSeparator" w:id="0">
    <w:p w14:paraId="7B34E87A" w14:textId="77777777" w:rsidR="00183675" w:rsidRDefault="00183675" w:rsidP="006A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70A12" w14:textId="77777777" w:rsidR="006A75C2" w:rsidRDefault="006A7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08B38" w14:textId="77777777" w:rsidR="006A75C2" w:rsidRDefault="006A75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9A0B0" w14:textId="77777777" w:rsidR="006A75C2" w:rsidRDefault="006A7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C832A" w14:textId="77777777" w:rsidR="00183675" w:rsidRDefault="00183675" w:rsidP="006A75C2">
      <w:pPr>
        <w:spacing w:after="0" w:line="240" w:lineRule="auto"/>
      </w:pPr>
      <w:r>
        <w:separator/>
      </w:r>
    </w:p>
  </w:footnote>
  <w:footnote w:type="continuationSeparator" w:id="0">
    <w:p w14:paraId="0BBFD796" w14:textId="77777777" w:rsidR="00183675" w:rsidRDefault="00183675" w:rsidP="006A7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C5A89" w14:textId="77777777" w:rsidR="006A75C2" w:rsidRDefault="006A7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5ECDA" w14:textId="0FD81479" w:rsidR="006A75C2" w:rsidRDefault="006A75C2" w:rsidP="006A75C2">
    <w:pPr>
      <w:pStyle w:val="Header"/>
    </w:pPr>
    <w:r>
      <w:rPr>
        <w:noProof/>
      </w:rPr>
      <w:drawing>
        <wp:inline distT="0" distB="0" distL="0" distR="0" wp14:anchorId="3980126F" wp14:editId="01500113">
          <wp:extent cx="1755541" cy="1314450"/>
          <wp:effectExtent l="0" t="0" r="0" b="0"/>
          <wp:docPr id="60897239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972392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3349" cy="1320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6415">
      <w:rPr>
        <w:rFonts w:asciiTheme="majorHAnsi" w:hAnsiTheme="majorHAnsi" w:cstheme="majorHAnsi"/>
      </w:rPr>
      <w:ptab w:relativeTo="margin" w:alignment="center" w:leader="none"/>
    </w:r>
    <w:r>
      <w:rPr>
        <w:rFonts w:asciiTheme="majorHAnsi" w:hAnsiTheme="majorHAnsi" w:cstheme="majorHAnsi"/>
      </w:rPr>
      <w:t>Slimming/Alkaline Body Wraps</w:t>
    </w:r>
    <w:r w:rsidRPr="00486415">
      <w:rPr>
        <w:rFonts w:asciiTheme="majorHAnsi" w:hAnsiTheme="majorHAnsi" w:cstheme="majorHAnsi"/>
      </w:rPr>
      <w:t xml:space="preserve"> Consultation </w:t>
    </w:r>
    <w:r w:rsidRPr="00486415">
      <w:rPr>
        <w:rFonts w:asciiTheme="majorHAnsi" w:hAnsiTheme="majorHAnsi" w:cstheme="majorHAnsi"/>
      </w:rPr>
      <w:t>form</w:t>
    </w:r>
  </w:p>
  <w:p w14:paraId="15966684" w14:textId="7304F871" w:rsidR="006A75C2" w:rsidRDefault="006A75C2">
    <w:pPr>
      <w:pStyle w:val="Header"/>
    </w:pPr>
  </w:p>
  <w:p w14:paraId="238E3B8B" w14:textId="13CE6A34" w:rsidR="006A75C2" w:rsidRDefault="006A75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B46B" w14:textId="77777777" w:rsidR="006A75C2" w:rsidRDefault="006A7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4972209">
    <w:abstractNumId w:val="8"/>
  </w:num>
  <w:num w:numId="2" w16cid:durableId="1724786421">
    <w:abstractNumId w:val="6"/>
  </w:num>
  <w:num w:numId="3" w16cid:durableId="941915061">
    <w:abstractNumId w:val="5"/>
  </w:num>
  <w:num w:numId="4" w16cid:durableId="745809299">
    <w:abstractNumId w:val="4"/>
  </w:num>
  <w:num w:numId="5" w16cid:durableId="1046562756">
    <w:abstractNumId w:val="7"/>
  </w:num>
  <w:num w:numId="6" w16cid:durableId="34163343">
    <w:abstractNumId w:val="3"/>
  </w:num>
  <w:num w:numId="7" w16cid:durableId="244346027">
    <w:abstractNumId w:val="2"/>
  </w:num>
  <w:num w:numId="8" w16cid:durableId="1968777326">
    <w:abstractNumId w:val="1"/>
  </w:num>
  <w:num w:numId="9" w16cid:durableId="141328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3675"/>
    <w:rsid w:val="00261A84"/>
    <w:rsid w:val="0029639D"/>
    <w:rsid w:val="00313A2E"/>
    <w:rsid w:val="00326F90"/>
    <w:rsid w:val="006A75C2"/>
    <w:rsid w:val="00AA1D8D"/>
    <w:rsid w:val="00B47730"/>
    <w:rsid w:val="00CB0664"/>
    <w:rsid w:val="00FC693F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219DDD"/>
  <w14:defaultImageDpi w14:val="300"/>
  <w15:docId w15:val="{F911EB50-6EE3-4C67-BC97-9E77093B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Carmen Jacobs</cp:lastModifiedBy>
  <cp:revision>3</cp:revision>
  <dcterms:created xsi:type="dcterms:W3CDTF">2013-12-23T23:15:00Z</dcterms:created>
  <dcterms:modified xsi:type="dcterms:W3CDTF">2024-12-18T22:01:00Z</dcterms:modified>
  <cp:category/>
</cp:coreProperties>
</file>